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AEF" w:rsidRPr="00303C8A" w:rsidRDefault="009D738E" w:rsidP="009D738E">
      <w:pPr>
        <w:jc w:val="right"/>
        <w:rPr>
          <w:rFonts w:ascii="Times New Roman" w:hAnsi="Times New Roman" w:cs="Times New Roman"/>
          <w:b/>
          <w:sz w:val="24"/>
          <w:szCs w:val="24"/>
          <w:lang w:val="en-US"/>
        </w:rPr>
      </w:pPr>
      <w:r w:rsidRPr="00303C8A">
        <w:rPr>
          <w:rFonts w:ascii="Times New Roman" w:hAnsi="Times New Roman" w:cs="Times New Roman"/>
          <w:sz w:val="24"/>
          <w:szCs w:val="24"/>
          <w:lang w:val="en-US"/>
        </w:rPr>
        <w:t xml:space="preserve">                                                                                                                           </w:t>
      </w:r>
      <w:r w:rsidRPr="009D738E">
        <w:rPr>
          <w:rFonts w:ascii="Times New Roman" w:hAnsi="Times New Roman" w:cs="Times New Roman"/>
          <w:b/>
          <w:sz w:val="24"/>
          <w:szCs w:val="24"/>
        </w:rPr>
        <w:t>Приложение</w:t>
      </w:r>
      <w:r w:rsidRPr="00303C8A">
        <w:rPr>
          <w:rFonts w:ascii="Times New Roman" w:hAnsi="Times New Roman" w:cs="Times New Roman"/>
          <w:b/>
          <w:sz w:val="24"/>
          <w:szCs w:val="24"/>
          <w:lang w:val="en-US"/>
        </w:rPr>
        <w:t xml:space="preserve"> 1</w:t>
      </w:r>
    </w:p>
    <w:p w:rsidR="00912AE6" w:rsidRDefault="00912AE6" w:rsidP="00912AE6">
      <w:pPr>
        <w:pStyle w:val="a4"/>
        <w:jc w:val="center"/>
        <w:rPr>
          <w:lang w:val="en-US"/>
        </w:rPr>
      </w:pPr>
    </w:p>
    <w:p w:rsidR="00912AE6" w:rsidRPr="00303C8A" w:rsidRDefault="00912AE6" w:rsidP="00912AE6">
      <w:pPr>
        <w:pStyle w:val="a4"/>
        <w:jc w:val="center"/>
        <w:rPr>
          <w:lang w:val="en-US"/>
        </w:rPr>
      </w:pPr>
      <w:r w:rsidRPr="00E6721B">
        <w:rPr>
          <w:lang w:val="en-US"/>
        </w:rPr>
        <w:t>Find</w:t>
      </w:r>
      <w:r w:rsidRPr="00303C8A">
        <w:rPr>
          <w:lang w:val="en-US"/>
        </w:rPr>
        <w:t xml:space="preserve"> </w:t>
      </w:r>
      <w:r w:rsidRPr="00E6721B">
        <w:rPr>
          <w:lang w:val="en-US"/>
        </w:rPr>
        <w:t>the</w:t>
      </w:r>
      <w:r w:rsidRPr="00303C8A">
        <w:rPr>
          <w:lang w:val="en-US"/>
        </w:rPr>
        <w:t xml:space="preserve"> </w:t>
      </w:r>
      <w:r>
        <w:rPr>
          <w:lang w:val="en-US"/>
        </w:rPr>
        <w:t>E</w:t>
      </w:r>
      <w:r w:rsidRPr="00E6721B">
        <w:rPr>
          <w:lang w:val="en-US"/>
        </w:rPr>
        <w:t>nglish</w:t>
      </w:r>
      <w:r w:rsidRPr="00303C8A">
        <w:rPr>
          <w:lang w:val="en-US"/>
        </w:rPr>
        <w:t xml:space="preserve"> </w:t>
      </w:r>
      <w:r w:rsidRPr="00E6721B">
        <w:rPr>
          <w:lang w:val="en-US"/>
        </w:rPr>
        <w:t>equivalents</w:t>
      </w:r>
      <w:r w:rsidRPr="00303C8A">
        <w:rPr>
          <w:lang w:val="en-US"/>
        </w:rPr>
        <w:t>:</w:t>
      </w:r>
    </w:p>
    <w:p w:rsidR="00912AE6" w:rsidRPr="00303C8A" w:rsidRDefault="00912AE6" w:rsidP="00912AE6">
      <w:pPr>
        <w:pStyle w:val="a4"/>
        <w:jc w:val="center"/>
        <w:rPr>
          <w:rStyle w:val="apple-converted-space"/>
          <w:color w:val="454545"/>
          <w:shd w:val="clear" w:color="auto" w:fill="FFFFFF"/>
          <w:lang w:val="en-US"/>
        </w:rPr>
      </w:pPr>
    </w:p>
    <w:p w:rsidR="00912AE6" w:rsidRPr="00912AE6" w:rsidRDefault="00912AE6" w:rsidP="00912AE6">
      <w:pPr>
        <w:pStyle w:val="a4"/>
        <w:jc w:val="both"/>
        <w:rPr>
          <w:rStyle w:val="apple-converted-space"/>
          <w:shd w:val="clear" w:color="auto" w:fill="FFFFFF"/>
        </w:rPr>
      </w:pPr>
      <w:r>
        <w:rPr>
          <w:rStyle w:val="apple-converted-space"/>
          <w:shd w:val="clear" w:color="auto" w:fill="FFFFFF"/>
        </w:rPr>
        <w:t>М</w:t>
      </w:r>
      <w:r w:rsidRPr="00912AE6">
        <w:rPr>
          <w:rStyle w:val="apple-converted-space"/>
          <w:shd w:val="clear" w:color="auto" w:fill="FFFFFF"/>
        </w:rPr>
        <w:t xml:space="preserve">аркировать, сдаваться, гражданин, отдельный, союзные государства, </w:t>
      </w:r>
      <w:r w:rsidRPr="00912AE6">
        <w:t xml:space="preserve">заявить о капитуляции,  </w:t>
      </w:r>
      <w:r w:rsidRPr="00912AE6">
        <w:rPr>
          <w:rStyle w:val="apple-converted-space"/>
          <w:shd w:val="clear" w:color="auto" w:fill="FFFFFF"/>
        </w:rPr>
        <w:t xml:space="preserve">событие,  боеприпасы,  снаряжение, возложение венков, </w:t>
      </w:r>
      <w:r>
        <w:rPr>
          <w:rStyle w:val="apple-converted-space"/>
          <w:shd w:val="clear" w:color="auto" w:fill="FFFFFF"/>
        </w:rPr>
        <w:t>торж</w:t>
      </w:r>
      <w:r w:rsidRPr="00912AE6">
        <w:rPr>
          <w:rStyle w:val="apple-converted-space"/>
          <w:shd w:val="clear" w:color="auto" w:fill="FFFFFF"/>
        </w:rPr>
        <w:t>ественный</w:t>
      </w:r>
      <w:r>
        <w:rPr>
          <w:rStyle w:val="apple-converted-space"/>
          <w:shd w:val="clear" w:color="auto" w:fill="FFFFFF"/>
        </w:rPr>
        <w:t>.</w:t>
      </w:r>
    </w:p>
    <w:p w:rsidR="00912AE6" w:rsidRDefault="00912AE6" w:rsidP="009D738E">
      <w:pPr>
        <w:jc w:val="center"/>
        <w:rPr>
          <w:rFonts w:ascii="Times New Roman" w:hAnsi="Times New Roman" w:cs="Times New Roman"/>
          <w:sz w:val="24"/>
          <w:szCs w:val="24"/>
        </w:rPr>
      </w:pPr>
    </w:p>
    <w:p w:rsidR="00912AE6" w:rsidRDefault="00912AE6" w:rsidP="00912AE6">
      <w:pPr>
        <w:pStyle w:val="a4"/>
        <w:jc w:val="center"/>
        <w:rPr>
          <w:b/>
          <w:bCs/>
          <w:lang w:val="en-US"/>
        </w:rPr>
      </w:pPr>
      <w:r w:rsidRPr="00E6721B">
        <w:rPr>
          <w:b/>
          <w:bCs/>
          <w:lang w:val="en-US"/>
        </w:rPr>
        <w:t>Victory Day</w:t>
      </w:r>
    </w:p>
    <w:p w:rsidR="00912AE6" w:rsidRPr="00E6721B" w:rsidRDefault="00912AE6" w:rsidP="00912AE6">
      <w:pPr>
        <w:pStyle w:val="a4"/>
        <w:jc w:val="center"/>
        <w:rPr>
          <w:lang w:val="en-US"/>
        </w:rPr>
      </w:pPr>
    </w:p>
    <w:p w:rsidR="00912AE6" w:rsidRPr="00912AE6" w:rsidRDefault="00912AE6" w:rsidP="00912AE6">
      <w:pPr>
        <w:pStyle w:val="a4"/>
        <w:jc w:val="both"/>
        <w:rPr>
          <w:color w:val="000000" w:themeColor="text1"/>
          <w:lang w:val="en-US"/>
        </w:rPr>
      </w:pPr>
      <w:r w:rsidRPr="00E6721B">
        <w:rPr>
          <w:shd w:val="clear" w:color="auto" w:fill="FFFFFF"/>
          <w:lang w:val="en-US"/>
        </w:rPr>
        <w:t xml:space="preserve">   </w:t>
      </w:r>
      <w:r w:rsidRPr="00912AE6">
        <w:rPr>
          <w:color w:val="000000" w:themeColor="text1"/>
          <w:shd w:val="clear" w:color="auto" w:fill="FFFFFF"/>
          <w:lang w:val="en-US"/>
        </w:rPr>
        <w:t>Victory Day in Russia marks Germany’s surrender to the Soviet Union in 1945. It became the end of the Great Patriotic War for the USSR, which lost about 25 million citizens in the four years of fighting.</w:t>
      </w:r>
      <w:r w:rsidRPr="00912AE6">
        <w:rPr>
          <w:rStyle w:val="apple-converted-space"/>
          <w:color w:val="000000" w:themeColor="text1"/>
          <w:shd w:val="clear" w:color="auto" w:fill="FFFFFF"/>
          <w:lang w:val="en-US"/>
        </w:rPr>
        <w:t xml:space="preserve"> </w:t>
      </w:r>
      <w:r w:rsidRPr="00912AE6">
        <w:rPr>
          <w:color w:val="000000" w:themeColor="text1"/>
          <w:shd w:val="clear" w:color="auto" w:fill="FFFFFF"/>
          <w:lang w:val="en-US"/>
        </w:rPr>
        <w:t>Two separate capitulation events took place at the time. First, the capitulation to the</w:t>
      </w:r>
      <w:r w:rsidRPr="00912AE6">
        <w:rPr>
          <w:color w:val="000000" w:themeColor="text1"/>
          <w:lang w:val="en-US"/>
        </w:rPr>
        <w:t> </w:t>
      </w:r>
      <w:hyperlink r:id="rId5" w:tooltip="Allies of World War II" w:history="1">
        <w:r w:rsidRPr="00912AE6">
          <w:rPr>
            <w:rStyle w:val="a5"/>
            <w:color w:val="000000" w:themeColor="text1"/>
            <w:u w:val="none"/>
            <w:lang w:val="en-US"/>
          </w:rPr>
          <w:t>Allied</w:t>
        </w:r>
      </w:hyperlink>
      <w:r w:rsidRPr="00912AE6">
        <w:rPr>
          <w:color w:val="000000" w:themeColor="text1"/>
          <w:lang w:val="en-US"/>
        </w:rPr>
        <w:t> </w:t>
      </w:r>
      <w:r w:rsidRPr="00912AE6">
        <w:rPr>
          <w:color w:val="000000" w:themeColor="text1"/>
          <w:shd w:val="clear" w:color="auto" w:fill="FFFFFF"/>
          <w:lang w:val="en-US"/>
        </w:rPr>
        <w:t>nations in</w:t>
      </w:r>
      <w:r w:rsidRPr="00912AE6">
        <w:rPr>
          <w:color w:val="000000" w:themeColor="text1"/>
          <w:lang w:val="en-US"/>
        </w:rPr>
        <w:t> </w:t>
      </w:r>
      <w:hyperlink r:id="rId6" w:tooltip="Reims" w:history="1">
        <w:r w:rsidRPr="00912AE6">
          <w:rPr>
            <w:rStyle w:val="a5"/>
            <w:color w:val="000000" w:themeColor="text1"/>
            <w:u w:val="none"/>
            <w:lang w:val="en-US"/>
          </w:rPr>
          <w:t>Reims</w:t>
        </w:r>
      </w:hyperlink>
      <w:r w:rsidRPr="00912AE6">
        <w:rPr>
          <w:color w:val="000000" w:themeColor="text1"/>
          <w:lang w:val="en-US"/>
        </w:rPr>
        <w:t> </w:t>
      </w:r>
      <w:r w:rsidRPr="00912AE6">
        <w:rPr>
          <w:color w:val="000000" w:themeColor="text1"/>
          <w:shd w:val="clear" w:color="auto" w:fill="FFFFFF"/>
          <w:lang w:val="en-US"/>
        </w:rPr>
        <w:t>was signed on 8 May. This date is the</w:t>
      </w:r>
      <w:r w:rsidRPr="00912AE6">
        <w:rPr>
          <w:color w:val="000000" w:themeColor="text1"/>
          <w:lang w:val="en-US"/>
        </w:rPr>
        <w:t> </w:t>
      </w:r>
      <w:hyperlink r:id="rId7" w:tooltip="Victory in Europe Day" w:history="1">
        <w:r w:rsidRPr="00912AE6">
          <w:rPr>
            <w:rStyle w:val="a5"/>
            <w:color w:val="000000" w:themeColor="text1"/>
            <w:u w:val="none"/>
            <w:lang w:val="en-US"/>
          </w:rPr>
          <w:t>V-E Day</w:t>
        </w:r>
      </w:hyperlink>
      <w:r w:rsidRPr="00912AE6">
        <w:rPr>
          <w:color w:val="000000" w:themeColor="text1"/>
          <w:lang w:val="en-US"/>
        </w:rPr>
        <w:t> </w:t>
      </w:r>
      <w:r w:rsidRPr="00912AE6">
        <w:rPr>
          <w:color w:val="000000" w:themeColor="text1"/>
          <w:shd w:val="clear" w:color="auto" w:fill="FFFFFF"/>
          <w:lang w:val="en-US"/>
        </w:rPr>
        <w:t>(Victory in Europe Day) in most western European countries.</w:t>
      </w:r>
      <w:r w:rsidRPr="00912AE6">
        <w:rPr>
          <w:color w:val="000000" w:themeColor="text1"/>
          <w:lang w:val="en-US"/>
        </w:rPr>
        <w:t> </w:t>
      </w:r>
      <w:r w:rsidRPr="00912AE6">
        <w:rPr>
          <w:color w:val="000000" w:themeColor="text1"/>
          <w:shd w:val="clear" w:color="auto" w:fill="FFFFFF"/>
          <w:lang w:val="en-US"/>
        </w:rPr>
        <w:t>Another ceremony was  in Berlin late on 8 May, when it was already 9 May in Moscow due to the difference in time zones. Field-Marshal</w:t>
      </w:r>
      <w:r w:rsidRPr="00912AE6">
        <w:rPr>
          <w:color w:val="000000" w:themeColor="text1"/>
          <w:lang w:val="en-US"/>
        </w:rPr>
        <w:t> </w:t>
      </w:r>
      <w:hyperlink r:id="rId8" w:tooltip="Wilhelm Keitel" w:history="1">
        <w:r w:rsidRPr="00912AE6">
          <w:rPr>
            <w:rStyle w:val="a5"/>
            <w:color w:val="000000" w:themeColor="text1"/>
            <w:u w:val="none"/>
            <w:lang w:val="en-US"/>
          </w:rPr>
          <w:t>Wilhelm Keitel</w:t>
        </w:r>
      </w:hyperlink>
      <w:r w:rsidRPr="00912AE6">
        <w:rPr>
          <w:color w:val="000000" w:themeColor="text1"/>
          <w:lang w:val="en-US"/>
        </w:rPr>
        <w:t> </w:t>
      </w:r>
      <w:r w:rsidRPr="00912AE6">
        <w:rPr>
          <w:color w:val="000000" w:themeColor="text1"/>
          <w:shd w:val="clear" w:color="auto" w:fill="FFFFFF"/>
          <w:lang w:val="en-US"/>
        </w:rPr>
        <w:t>submitted the</w:t>
      </w:r>
      <w:r w:rsidRPr="00912AE6">
        <w:rPr>
          <w:color w:val="000000" w:themeColor="text1"/>
          <w:lang w:val="en-US"/>
        </w:rPr>
        <w:t> </w:t>
      </w:r>
      <w:hyperlink r:id="rId9" w:tooltip="Capitulation (surrender)" w:history="1">
        <w:r w:rsidRPr="00912AE6">
          <w:rPr>
            <w:rStyle w:val="a5"/>
            <w:color w:val="000000" w:themeColor="text1"/>
            <w:u w:val="none"/>
            <w:lang w:val="en-US"/>
          </w:rPr>
          <w:t>capitulation</w:t>
        </w:r>
      </w:hyperlink>
      <w:r w:rsidRPr="00912AE6">
        <w:rPr>
          <w:color w:val="000000" w:themeColor="text1"/>
          <w:lang w:val="en-US"/>
        </w:rPr>
        <w:t> </w:t>
      </w:r>
      <w:r w:rsidRPr="00912AE6">
        <w:rPr>
          <w:color w:val="000000" w:themeColor="text1"/>
          <w:shd w:val="clear" w:color="auto" w:fill="FFFFFF"/>
          <w:lang w:val="en-US"/>
        </w:rPr>
        <w:t>of the</w:t>
      </w:r>
      <w:r w:rsidRPr="00912AE6">
        <w:rPr>
          <w:color w:val="000000" w:themeColor="text1"/>
          <w:lang w:val="en-US"/>
        </w:rPr>
        <w:t> </w:t>
      </w:r>
      <w:hyperlink r:id="rId10" w:tooltip="Wehrmacht" w:history="1">
        <w:r w:rsidRPr="00912AE6">
          <w:rPr>
            <w:rStyle w:val="a5"/>
            <w:color w:val="000000" w:themeColor="text1"/>
            <w:u w:val="none"/>
            <w:shd w:val="clear" w:color="auto" w:fill="FFFFFF"/>
            <w:lang w:val="en-US"/>
          </w:rPr>
          <w:t>Wehrmacht</w:t>
        </w:r>
      </w:hyperlink>
      <w:r w:rsidRPr="00912AE6">
        <w:rPr>
          <w:color w:val="000000" w:themeColor="text1"/>
          <w:lang w:val="en-US"/>
        </w:rPr>
        <w:t> </w:t>
      </w:r>
      <w:r w:rsidRPr="00912AE6">
        <w:rPr>
          <w:color w:val="000000" w:themeColor="text1"/>
          <w:shd w:val="clear" w:color="auto" w:fill="FFFFFF"/>
          <w:lang w:val="en-US"/>
        </w:rPr>
        <w:t>to Marshal</w:t>
      </w:r>
      <w:r w:rsidRPr="00912AE6">
        <w:rPr>
          <w:color w:val="000000" w:themeColor="text1"/>
          <w:lang w:val="en-US"/>
        </w:rPr>
        <w:t> </w:t>
      </w:r>
      <w:hyperlink r:id="rId11" w:tooltip="Georgy Zhukov" w:history="1">
        <w:r w:rsidRPr="00912AE6">
          <w:rPr>
            <w:rStyle w:val="a5"/>
            <w:color w:val="000000" w:themeColor="text1"/>
            <w:u w:val="none"/>
            <w:shd w:val="clear" w:color="auto" w:fill="FFFFFF"/>
            <w:lang w:val="en-US"/>
          </w:rPr>
          <w:t>Georgy Zhukov</w:t>
        </w:r>
      </w:hyperlink>
      <w:r w:rsidRPr="00912AE6">
        <w:rPr>
          <w:color w:val="000000" w:themeColor="text1"/>
          <w:shd w:val="clear" w:color="auto" w:fill="FFFFFF"/>
          <w:lang w:val="en-US"/>
        </w:rPr>
        <w:t xml:space="preserve">. </w:t>
      </w:r>
    </w:p>
    <w:p w:rsidR="00912AE6" w:rsidRPr="00912AE6" w:rsidRDefault="00912AE6" w:rsidP="00912AE6">
      <w:pPr>
        <w:pStyle w:val="a4"/>
        <w:jc w:val="both"/>
        <w:rPr>
          <w:color w:val="000000" w:themeColor="text1"/>
          <w:lang w:val="en-US"/>
        </w:rPr>
      </w:pPr>
      <w:r w:rsidRPr="00912AE6">
        <w:rPr>
          <w:color w:val="000000" w:themeColor="text1"/>
          <w:shd w:val="clear" w:color="auto" w:fill="FFFFFF"/>
          <w:lang w:val="en-US"/>
        </w:rPr>
        <w:t xml:space="preserve">   To commemorate the victory in the war, the ceremonial</w:t>
      </w:r>
      <w:r w:rsidRPr="00912AE6">
        <w:rPr>
          <w:color w:val="000000" w:themeColor="text1"/>
          <w:lang w:val="en-US"/>
        </w:rPr>
        <w:t> </w:t>
      </w:r>
      <w:hyperlink r:id="rId12" w:tooltip="Moscow Victory Parade of 1945" w:history="1">
        <w:r w:rsidRPr="00912AE6">
          <w:rPr>
            <w:rStyle w:val="a5"/>
            <w:color w:val="000000" w:themeColor="text1"/>
            <w:u w:val="none"/>
            <w:lang w:val="en-US"/>
          </w:rPr>
          <w:t>Moscow Victory Parade</w:t>
        </w:r>
      </w:hyperlink>
      <w:r w:rsidRPr="00912AE6">
        <w:rPr>
          <w:color w:val="000000" w:themeColor="text1"/>
          <w:lang w:val="en-US"/>
        </w:rPr>
        <w:t> </w:t>
      </w:r>
      <w:r w:rsidRPr="00912AE6">
        <w:rPr>
          <w:color w:val="000000" w:themeColor="text1"/>
          <w:shd w:val="clear" w:color="auto" w:fill="FFFFFF"/>
          <w:lang w:val="en-US"/>
        </w:rPr>
        <w:t>was held in the Soviet capital on 24 June 1945. Victory Day London</w:t>
      </w:r>
      <w:r w:rsidRPr="00912AE6">
        <w:rPr>
          <w:color w:val="000000" w:themeColor="text1"/>
          <w:lang w:val="en-US"/>
        </w:rPr>
        <w:t> </w:t>
      </w:r>
      <w:r w:rsidRPr="00912AE6">
        <w:rPr>
          <w:color w:val="000000" w:themeColor="text1"/>
          <w:shd w:val="clear" w:color="auto" w:fill="FFFFFF"/>
          <w:lang w:val="en-US"/>
        </w:rPr>
        <w:t>is a ceremonial event in</w:t>
      </w:r>
      <w:r w:rsidRPr="00912AE6">
        <w:rPr>
          <w:color w:val="000000" w:themeColor="text1"/>
          <w:lang w:val="en-US"/>
        </w:rPr>
        <w:t> </w:t>
      </w:r>
      <w:hyperlink r:id="rId13" w:tooltip="London" w:history="1">
        <w:r w:rsidRPr="00912AE6">
          <w:rPr>
            <w:rStyle w:val="a5"/>
            <w:color w:val="000000" w:themeColor="text1"/>
            <w:u w:val="none"/>
            <w:lang w:val="en-US"/>
          </w:rPr>
          <w:t>London</w:t>
        </w:r>
      </w:hyperlink>
      <w:r w:rsidRPr="00912AE6">
        <w:rPr>
          <w:color w:val="000000" w:themeColor="text1"/>
          <w:lang w:val="en-US"/>
        </w:rPr>
        <w:t> </w:t>
      </w:r>
      <w:r w:rsidRPr="00912AE6">
        <w:rPr>
          <w:color w:val="000000" w:themeColor="text1"/>
          <w:shd w:val="clear" w:color="auto" w:fill="FFFFFF"/>
          <w:lang w:val="en-US"/>
        </w:rPr>
        <w:t>on 9 May in commemoration of the victory in the</w:t>
      </w:r>
      <w:r w:rsidRPr="00912AE6">
        <w:rPr>
          <w:color w:val="000000" w:themeColor="text1"/>
          <w:lang w:val="en-US"/>
        </w:rPr>
        <w:t> </w:t>
      </w:r>
      <w:hyperlink r:id="rId14" w:tooltip="Second World War" w:history="1">
        <w:r w:rsidRPr="00912AE6">
          <w:rPr>
            <w:rStyle w:val="a5"/>
            <w:color w:val="000000" w:themeColor="text1"/>
            <w:u w:val="none"/>
            <w:lang w:val="en-US"/>
          </w:rPr>
          <w:t>Second World War</w:t>
        </w:r>
      </w:hyperlink>
      <w:r w:rsidRPr="00912AE6">
        <w:rPr>
          <w:color w:val="000000" w:themeColor="text1"/>
          <w:lang w:val="en-US"/>
        </w:rPr>
        <w:t> </w:t>
      </w:r>
      <w:r w:rsidRPr="00912AE6">
        <w:rPr>
          <w:color w:val="000000" w:themeColor="text1"/>
          <w:shd w:val="clear" w:color="auto" w:fill="FFFFFF"/>
          <w:lang w:val="en-US"/>
        </w:rPr>
        <w:t>and the</w:t>
      </w:r>
      <w:r w:rsidRPr="00912AE6">
        <w:rPr>
          <w:color w:val="000000" w:themeColor="text1"/>
          <w:lang w:val="en-US"/>
        </w:rPr>
        <w:t> </w:t>
      </w:r>
      <w:hyperlink r:id="rId15" w:tooltip="Arctic Convoys" w:history="1">
        <w:r w:rsidRPr="00912AE6">
          <w:rPr>
            <w:rStyle w:val="a5"/>
            <w:color w:val="000000" w:themeColor="text1"/>
            <w:u w:val="none"/>
            <w:lang w:val="en-US"/>
          </w:rPr>
          <w:t>Arctic Convoys 1941-1945</w:t>
        </w:r>
      </w:hyperlink>
      <w:r w:rsidRPr="00912AE6">
        <w:rPr>
          <w:color w:val="000000" w:themeColor="text1"/>
          <w:shd w:val="clear" w:color="auto" w:fill="FFFFFF"/>
          <w:lang w:val="en-US"/>
        </w:rPr>
        <w:t>.</w:t>
      </w:r>
      <w:r w:rsidRPr="00912AE6">
        <w:rPr>
          <w:color w:val="000000" w:themeColor="text1"/>
          <w:lang w:val="en-US"/>
        </w:rPr>
        <w:t xml:space="preserve"> A ceremony is on the museum ship on the Thames. </w:t>
      </w:r>
    </w:p>
    <w:p w:rsidR="00912AE6" w:rsidRPr="00912AE6" w:rsidRDefault="00912AE6" w:rsidP="00912AE6">
      <w:pPr>
        <w:pStyle w:val="a4"/>
        <w:jc w:val="both"/>
        <w:rPr>
          <w:rStyle w:val="apple-converted-space"/>
          <w:i/>
          <w:iCs/>
          <w:color w:val="000000" w:themeColor="text1"/>
          <w:bdr w:val="none" w:sz="0" w:space="0" w:color="auto" w:frame="1"/>
          <w:shd w:val="clear" w:color="auto" w:fill="FFFFFF"/>
          <w:lang w:val="en-US"/>
        </w:rPr>
      </w:pPr>
      <w:r w:rsidRPr="00912AE6">
        <w:rPr>
          <w:color w:val="000000" w:themeColor="text1"/>
          <w:lang w:val="en-US"/>
        </w:rPr>
        <w:t xml:space="preserve">     11 British veterans from England and Scotland will travel to Saint Petersburg on May 7th. An extensive programme of events is expecting the veterans of legendary convoys that delivered vital supplies to the Soviet Union. The programme will include the laying of wreaths ceremony at Piskaryovsky Memorial Cemetery on May 8th, the Victory Parade on Palace Square and the solemn procession of veterans on Nevsky Avenue on May 9th among other events. They risked their lives in the delivery of ammunition, food and equipment to the Soviet Union on Northern Sea Route. This year the world celebrates the 70th Anniversary of the end of the Second World War.</w:t>
      </w:r>
      <w:r w:rsidRPr="00912AE6">
        <w:rPr>
          <w:rStyle w:val="apple-converted-space"/>
          <w:i/>
          <w:iCs/>
          <w:color w:val="000000" w:themeColor="text1"/>
          <w:bdr w:val="none" w:sz="0" w:space="0" w:color="auto" w:frame="1"/>
          <w:shd w:val="clear" w:color="auto" w:fill="FFFFFF"/>
          <w:lang w:val="en-US"/>
        </w:rPr>
        <w:t> </w:t>
      </w:r>
    </w:p>
    <w:p w:rsidR="00912AE6" w:rsidRPr="00912AE6" w:rsidRDefault="00912AE6" w:rsidP="00912AE6">
      <w:pPr>
        <w:pStyle w:val="a4"/>
        <w:jc w:val="both"/>
        <w:rPr>
          <w:rStyle w:val="apple-converted-space"/>
          <w:i/>
          <w:iCs/>
          <w:color w:val="000000" w:themeColor="text1"/>
          <w:sz w:val="6"/>
          <w:szCs w:val="6"/>
          <w:bdr w:val="none" w:sz="0" w:space="0" w:color="auto" w:frame="1"/>
          <w:shd w:val="clear" w:color="auto" w:fill="FFFFFF"/>
          <w:lang w:val="en-US"/>
        </w:rPr>
      </w:pPr>
    </w:p>
    <w:p w:rsidR="009D738E" w:rsidRPr="00303C8A" w:rsidRDefault="009D738E" w:rsidP="009D738E">
      <w:pPr>
        <w:jc w:val="right"/>
        <w:rPr>
          <w:lang w:val="en-US"/>
        </w:rPr>
      </w:pPr>
    </w:p>
    <w:p w:rsidR="00303C8A" w:rsidRPr="00303C8A" w:rsidRDefault="00303C8A" w:rsidP="009D738E">
      <w:pPr>
        <w:jc w:val="right"/>
        <w:rPr>
          <w:lang w:val="en-US"/>
        </w:rPr>
      </w:pPr>
    </w:p>
    <w:p w:rsidR="00303C8A" w:rsidRPr="00303C8A" w:rsidRDefault="00303C8A" w:rsidP="009D738E">
      <w:pPr>
        <w:jc w:val="right"/>
        <w:rPr>
          <w:lang w:val="en-US"/>
        </w:rPr>
      </w:pPr>
    </w:p>
    <w:p w:rsidR="00303C8A" w:rsidRP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Default="00303C8A" w:rsidP="009D738E">
      <w:pPr>
        <w:jc w:val="right"/>
        <w:rPr>
          <w:lang w:val="en-US"/>
        </w:rPr>
      </w:pPr>
    </w:p>
    <w:p w:rsidR="00303C8A" w:rsidRPr="00436D4E" w:rsidRDefault="00303C8A" w:rsidP="00436D4E">
      <w:pPr>
        <w:rPr>
          <w:lang w:val="en-US"/>
        </w:rPr>
      </w:pPr>
      <w:bookmarkStart w:id="0" w:name="_GoBack"/>
      <w:bookmarkEnd w:id="0"/>
    </w:p>
    <w:sectPr w:rsidR="00303C8A" w:rsidRPr="00436D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352963"/>
    <w:multiLevelType w:val="hybridMultilevel"/>
    <w:tmpl w:val="E602908C"/>
    <w:lvl w:ilvl="0" w:tplc="B12C6E20">
      <w:start w:val="1"/>
      <w:numFmt w:val="decimal"/>
      <w:lvlText w:val="%1."/>
      <w:lvlJc w:val="left"/>
      <w:pPr>
        <w:tabs>
          <w:tab w:val="num" w:pos="720"/>
        </w:tabs>
        <w:ind w:left="720" w:hanging="360"/>
      </w:pPr>
    </w:lvl>
    <w:lvl w:ilvl="1" w:tplc="27E2696A" w:tentative="1">
      <w:start w:val="1"/>
      <w:numFmt w:val="decimal"/>
      <w:lvlText w:val="%2."/>
      <w:lvlJc w:val="left"/>
      <w:pPr>
        <w:tabs>
          <w:tab w:val="num" w:pos="1440"/>
        </w:tabs>
        <w:ind w:left="1440" w:hanging="360"/>
      </w:pPr>
    </w:lvl>
    <w:lvl w:ilvl="2" w:tplc="A754C8B2" w:tentative="1">
      <w:start w:val="1"/>
      <w:numFmt w:val="decimal"/>
      <w:lvlText w:val="%3."/>
      <w:lvlJc w:val="left"/>
      <w:pPr>
        <w:tabs>
          <w:tab w:val="num" w:pos="2160"/>
        </w:tabs>
        <w:ind w:left="2160" w:hanging="360"/>
      </w:pPr>
    </w:lvl>
    <w:lvl w:ilvl="3" w:tplc="E0B4FCD2" w:tentative="1">
      <w:start w:val="1"/>
      <w:numFmt w:val="decimal"/>
      <w:lvlText w:val="%4."/>
      <w:lvlJc w:val="left"/>
      <w:pPr>
        <w:tabs>
          <w:tab w:val="num" w:pos="2880"/>
        </w:tabs>
        <w:ind w:left="2880" w:hanging="360"/>
      </w:pPr>
    </w:lvl>
    <w:lvl w:ilvl="4" w:tplc="AA006366" w:tentative="1">
      <w:start w:val="1"/>
      <w:numFmt w:val="decimal"/>
      <w:lvlText w:val="%5."/>
      <w:lvlJc w:val="left"/>
      <w:pPr>
        <w:tabs>
          <w:tab w:val="num" w:pos="3600"/>
        </w:tabs>
        <w:ind w:left="3600" w:hanging="360"/>
      </w:pPr>
    </w:lvl>
    <w:lvl w:ilvl="5" w:tplc="A6825BCE" w:tentative="1">
      <w:start w:val="1"/>
      <w:numFmt w:val="decimal"/>
      <w:lvlText w:val="%6."/>
      <w:lvlJc w:val="left"/>
      <w:pPr>
        <w:tabs>
          <w:tab w:val="num" w:pos="4320"/>
        </w:tabs>
        <w:ind w:left="4320" w:hanging="360"/>
      </w:pPr>
    </w:lvl>
    <w:lvl w:ilvl="6" w:tplc="4830B15A" w:tentative="1">
      <w:start w:val="1"/>
      <w:numFmt w:val="decimal"/>
      <w:lvlText w:val="%7."/>
      <w:lvlJc w:val="left"/>
      <w:pPr>
        <w:tabs>
          <w:tab w:val="num" w:pos="5040"/>
        </w:tabs>
        <w:ind w:left="5040" w:hanging="360"/>
      </w:pPr>
    </w:lvl>
    <w:lvl w:ilvl="7" w:tplc="54DE2C1E" w:tentative="1">
      <w:start w:val="1"/>
      <w:numFmt w:val="decimal"/>
      <w:lvlText w:val="%8."/>
      <w:lvlJc w:val="left"/>
      <w:pPr>
        <w:tabs>
          <w:tab w:val="num" w:pos="5760"/>
        </w:tabs>
        <w:ind w:left="5760" w:hanging="360"/>
      </w:pPr>
    </w:lvl>
    <w:lvl w:ilvl="8" w:tplc="F288D0D0" w:tentative="1">
      <w:start w:val="1"/>
      <w:numFmt w:val="decimal"/>
      <w:lvlText w:val="%9."/>
      <w:lvlJc w:val="left"/>
      <w:pPr>
        <w:tabs>
          <w:tab w:val="num" w:pos="6480"/>
        </w:tabs>
        <w:ind w:left="6480" w:hanging="360"/>
      </w:pPr>
    </w:lvl>
  </w:abstractNum>
  <w:abstractNum w:abstractNumId="1" w15:restartNumberingAfterBreak="0">
    <w:nsid w:val="6FC76B40"/>
    <w:multiLevelType w:val="hybridMultilevel"/>
    <w:tmpl w:val="77ECF428"/>
    <w:lvl w:ilvl="0" w:tplc="330E22D6">
      <w:start w:val="1"/>
      <w:numFmt w:val="lowerLetter"/>
      <w:lvlText w:val="%1)"/>
      <w:lvlJc w:val="left"/>
      <w:pPr>
        <w:tabs>
          <w:tab w:val="num" w:pos="720"/>
        </w:tabs>
        <w:ind w:left="720" w:hanging="360"/>
      </w:pPr>
    </w:lvl>
    <w:lvl w:ilvl="1" w:tplc="BC42C828" w:tentative="1">
      <w:start w:val="1"/>
      <w:numFmt w:val="lowerLetter"/>
      <w:lvlText w:val="%2)"/>
      <w:lvlJc w:val="left"/>
      <w:pPr>
        <w:tabs>
          <w:tab w:val="num" w:pos="1440"/>
        </w:tabs>
        <w:ind w:left="1440" w:hanging="360"/>
      </w:pPr>
    </w:lvl>
    <w:lvl w:ilvl="2" w:tplc="4B347804" w:tentative="1">
      <w:start w:val="1"/>
      <w:numFmt w:val="lowerLetter"/>
      <w:lvlText w:val="%3)"/>
      <w:lvlJc w:val="left"/>
      <w:pPr>
        <w:tabs>
          <w:tab w:val="num" w:pos="2160"/>
        </w:tabs>
        <w:ind w:left="2160" w:hanging="360"/>
      </w:pPr>
    </w:lvl>
    <w:lvl w:ilvl="3" w:tplc="9E78D262" w:tentative="1">
      <w:start w:val="1"/>
      <w:numFmt w:val="lowerLetter"/>
      <w:lvlText w:val="%4)"/>
      <w:lvlJc w:val="left"/>
      <w:pPr>
        <w:tabs>
          <w:tab w:val="num" w:pos="2880"/>
        </w:tabs>
        <w:ind w:left="2880" w:hanging="360"/>
      </w:pPr>
    </w:lvl>
    <w:lvl w:ilvl="4" w:tplc="9AD67560" w:tentative="1">
      <w:start w:val="1"/>
      <w:numFmt w:val="lowerLetter"/>
      <w:lvlText w:val="%5)"/>
      <w:lvlJc w:val="left"/>
      <w:pPr>
        <w:tabs>
          <w:tab w:val="num" w:pos="3600"/>
        </w:tabs>
        <w:ind w:left="3600" w:hanging="360"/>
      </w:pPr>
    </w:lvl>
    <w:lvl w:ilvl="5" w:tplc="4614CC84" w:tentative="1">
      <w:start w:val="1"/>
      <w:numFmt w:val="lowerLetter"/>
      <w:lvlText w:val="%6)"/>
      <w:lvlJc w:val="left"/>
      <w:pPr>
        <w:tabs>
          <w:tab w:val="num" w:pos="4320"/>
        </w:tabs>
        <w:ind w:left="4320" w:hanging="360"/>
      </w:pPr>
    </w:lvl>
    <w:lvl w:ilvl="6" w:tplc="6C08DAD0" w:tentative="1">
      <w:start w:val="1"/>
      <w:numFmt w:val="lowerLetter"/>
      <w:lvlText w:val="%7)"/>
      <w:lvlJc w:val="left"/>
      <w:pPr>
        <w:tabs>
          <w:tab w:val="num" w:pos="5040"/>
        </w:tabs>
        <w:ind w:left="5040" w:hanging="360"/>
      </w:pPr>
    </w:lvl>
    <w:lvl w:ilvl="7" w:tplc="D95C5070" w:tentative="1">
      <w:start w:val="1"/>
      <w:numFmt w:val="lowerLetter"/>
      <w:lvlText w:val="%8)"/>
      <w:lvlJc w:val="left"/>
      <w:pPr>
        <w:tabs>
          <w:tab w:val="num" w:pos="5760"/>
        </w:tabs>
        <w:ind w:left="5760" w:hanging="360"/>
      </w:pPr>
    </w:lvl>
    <w:lvl w:ilvl="8" w:tplc="296217AA" w:tentative="1">
      <w:start w:val="1"/>
      <w:numFmt w:val="low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38E"/>
    <w:rsid w:val="00113AEF"/>
    <w:rsid w:val="00303C8A"/>
    <w:rsid w:val="00436D4E"/>
    <w:rsid w:val="00912AE6"/>
    <w:rsid w:val="009D7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47594D-399B-476F-A44F-79A709D3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738E"/>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912AE6"/>
    <w:pPr>
      <w:spacing w:after="0" w:line="240" w:lineRule="auto"/>
    </w:pPr>
    <w:rPr>
      <w:rFonts w:ascii="Times New Roman" w:eastAsia="Times New Roman" w:hAnsi="Times New Roman" w:cs="Times New Roman"/>
      <w:sz w:val="24"/>
      <w:szCs w:val="24"/>
      <w:lang w:eastAsia="ru-RU"/>
    </w:rPr>
  </w:style>
  <w:style w:type="character" w:styleId="a5">
    <w:name w:val="Hyperlink"/>
    <w:rsid w:val="00912AE6"/>
    <w:rPr>
      <w:color w:val="0000FF"/>
      <w:u w:val="single"/>
    </w:rPr>
  </w:style>
  <w:style w:type="character" w:customStyle="1" w:styleId="apple-converted-space">
    <w:name w:val="apple-converted-space"/>
    <w:basedOn w:val="a0"/>
    <w:rsid w:val="00912AE6"/>
  </w:style>
  <w:style w:type="paragraph" w:styleId="a6">
    <w:name w:val="Balloon Text"/>
    <w:basedOn w:val="a"/>
    <w:link w:val="a7"/>
    <w:uiPriority w:val="99"/>
    <w:semiHidden/>
    <w:unhideWhenUsed/>
    <w:rsid w:val="00303C8A"/>
    <w:pPr>
      <w:spacing w:after="0" w:line="240" w:lineRule="auto"/>
    </w:pPr>
    <w:rPr>
      <w:rFonts w:ascii="Calibri" w:hAnsi="Calibri"/>
      <w:sz w:val="18"/>
      <w:szCs w:val="18"/>
    </w:rPr>
  </w:style>
  <w:style w:type="character" w:customStyle="1" w:styleId="a7">
    <w:name w:val="Текст выноски Знак"/>
    <w:basedOn w:val="a0"/>
    <w:link w:val="a6"/>
    <w:uiPriority w:val="99"/>
    <w:semiHidden/>
    <w:rsid w:val="00303C8A"/>
    <w:rPr>
      <w:rFonts w:ascii="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021187">
      <w:bodyDiv w:val="1"/>
      <w:marLeft w:val="0"/>
      <w:marRight w:val="0"/>
      <w:marTop w:val="0"/>
      <w:marBottom w:val="0"/>
      <w:divBdr>
        <w:top w:val="none" w:sz="0" w:space="0" w:color="auto"/>
        <w:left w:val="none" w:sz="0" w:space="0" w:color="auto"/>
        <w:bottom w:val="none" w:sz="0" w:space="0" w:color="auto"/>
        <w:right w:val="none" w:sz="0" w:space="0" w:color="auto"/>
      </w:divBdr>
      <w:divsChild>
        <w:div w:id="1087926259">
          <w:marLeft w:val="720"/>
          <w:marRight w:val="0"/>
          <w:marTop w:val="280"/>
          <w:marBottom w:val="40"/>
          <w:divBdr>
            <w:top w:val="none" w:sz="0" w:space="0" w:color="auto"/>
            <w:left w:val="none" w:sz="0" w:space="0" w:color="auto"/>
            <w:bottom w:val="none" w:sz="0" w:space="0" w:color="auto"/>
            <w:right w:val="none" w:sz="0" w:space="0" w:color="auto"/>
          </w:divBdr>
        </w:div>
        <w:div w:id="488525451">
          <w:marLeft w:val="720"/>
          <w:marRight w:val="0"/>
          <w:marTop w:val="280"/>
          <w:marBottom w:val="40"/>
          <w:divBdr>
            <w:top w:val="none" w:sz="0" w:space="0" w:color="auto"/>
            <w:left w:val="none" w:sz="0" w:space="0" w:color="auto"/>
            <w:bottom w:val="none" w:sz="0" w:space="0" w:color="auto"/>
            <w:right w:val="none" w:sz="0" w:space="0" w:color="auto"/>
          </w:divBdr>
        </w:div>
        <w:div w:id="2001688969">
          <w:marLeft w:val="720"/>
          <w:marRight w:val="0"/>
          <w:marTop w:val="280"/>
          <w:marBottom w:val="40"/>
          <w:divBdr>
            <w:top w:val="none" w:sz="0" w:space="0" w:color="auto"/>
            <w:left w:val="none" w:sz="0" w:space="0" w:color="auto"/>
            <w:bottom w:val="none" w:sz="0" w:space="0" w:color="auto"/>
            <w:right w:val="none" w:sz="0" w:space="0" w:color="auto"/>
          </w:divBdr>
        </w:div>
        <w:div w:id="263224858">
          <w:marLeft w:val="720"/>
          <w:marRight w:val="0"/>
          <w:marTop w:val="280"/>
          <w:marBottom w:val="40"/>
          <w:divBdr>
            <w:top w:val="none" w:sz="0" w:space="0" w:color="auto"/>
            <w:left w:val="none" w:sz="0" w:space="0" w:color="auto"/>
            <w:bottom w:val="none" w:sz="0" w:space="0" w:color="auto"/>
            <w:right w:val="none" w:sz="0" w:space="0" w:color="auto"/>
          </w:divBdr>
        </w:div>
        <w:div w:id="832571836">
          <w:marLeft w:val="720"/>
          <w:marRight w:val="0"/>
          <w:marTop w:val="280"/>
          <w:marBottom w:val="40"/>
          <w:divBdr>
            <w:top w:val="none" w:sz="0" w:space="0" w:color="auto"/>
            <w:left w:val="none" w:sz="0" w:space="0" w:color="auto"/>
            <w:bottom w:val="none" w:sz="0" w:space="0" w:color="auto"/>
            <w:right w:val="none" w:sz="0" w:space="0" w:color="auto"/>
          </w:divBdr>
        </w:div>
        <w:div w:id="1636833175">
          <w:marLeft w:val="720"/>
          <w:marRight w:val="0"/>
          <w:marTop w:val="280"/>
          <w:marBottom w:val="40"/>
          <w:divBdr>
            <w:top w:val="none" w:sz="0" w:space="0" w:color="auto"/>
            <w:left w:val="none" w:sz="0" w:space="0" w:color="auto"/>
            <w:bottom w:val="none" w:sz="0" w:space="0" w:color="auto"/>
            <w:right w:val="none" w:sz="0" w:space="0" w:color="auto"/>
          </w:divBdr>
        </w:div>
        <w:div w:id="1554341978">
          <w:marLeft w:val="720"/>
          <w:marRight w:val="0"/>
          <w:marTop w:val="280"/>
          <w:marBottom w:val="40"/>
          <w:divBdr>
            <w:top w:val="none" w:sz="0" w:space="0" w:color="auto"/>
            <w:left w:val="none" w:sz="0" w:space="0" w:color="auto"/>
            <w:bottom w:val="none" w:sz="0" w:space="0" w:color="auto"/>
            <w:right w:val="none" w:sz="0" w:space="0" w:color="auto"/>
          </w:divBdr>
        </w:div>
        <w:div w:id="665667258">
          <w:marLeft w:val="720"/>
          <w:marRight w:val="0"/>
          <w:marTop w:val="280"/>
          <w:marBottom w:val="40"/>
          <w:divBdr>
            <w:top w:val="none" w:sz="0" w:space="0" w:color="auto"/>
            <w:left w:val="none" w:sz="0" w:space="0" w:color="auto"/>
            <w:bottom w:val="none" w:sz="0" w:space="0" w:color="auto"/>
            <w:right w:val="none" w:sz="0" w:space="0" w:color="auto"/>
          </w:divBdr>
        </w:div>
        <w:div w:id="1245803374">
          <w:marLeft w:val="720"/>
          <w:marRight w:val="0"/>
          <w:marTop w:val="280"/>
          <w:marBottom w:val="40"/>
          <w:divBdr>
            <w:top w:val="none" w:sz="0" w:space="0" w:color="auto"/>
            <w:left w:val="none" w:sz="0" w:space="0" w:color="auto"/>
            <w:bottom w:val="none" w:sz="0" w:space="0" w:color="auto"/>
            <w:right w:val="none" w:sz="0" w:space="0" w:color="auto"/>
          </w:divBdr>
        </w:div>
        <w:div w:id="1380547328">
          <w:marLeft w:val="720"/>
          <w:marRight w:val="0"/>
          <w:marTop w:val="28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Wilhelm_Keitel" TargetMode="External"/><Relationship Id="rId13" Type="http://schemas.openxmlformats.org/officeDocument/2006/relationships/hyperlink" Target="https://en.wikipedia.org/wiki/London" TargetMode="External"/><Relationship Id="rId3" Type="http://schemas.openxmlformats.org/officeDocument/2006/relationships/settings" Target="settings.xml"/><Relationship Id="rId7" Type="http://schemas.openxmlformats.org/officeDocument/2006/relationships/hyperlink" Target="https://en.wikipedia.org/wiki/Victory_in_Europe_Day" TargetMode="External"/><Relationship Id="rId12" Type="http://schemas.openxmlformats.org/officeDocument/2006/relationships/hyperlink" Target="https://en.wikipedia.org/wiki/Moscow_Victory_Parade_of_194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n.wikipedia.org/wiki/Reims" TargetMode="External"/><Relationship Id="rId11" Type="http://schemas.openxmlformats.org/officeDocument/2006/relationships/hyperlink" Target="https://en.wikipedia.org/wiki/Georgy_Zhukov" TargetMode="External"/><Relationship Id="rId5" Type="http://schemas.openxmlformats.org/officeDocument/2006/relationships/hyperlink" Target="https://en.wikipedia.org/wiki/Allies_of_World_War_II" TargetMode="External"/><Relationship Id="rId15" Type="http://schemas.openxmlformats.org/officeDocument/2006/relationships/hyperlink" Target="https://en.wikipedia.org/wiki/Arctic_Convoys" TargetMode="External"/><Relationship Id="rId10" Type="http://schemas.openxmlformats.org/officeDocument/2006/relationships/hyperlink" Target="https://en.wikipedia.org/wiki/Wehrmacht" TargetMode="External"/><Relationship Id="rId4" Type="http://schemas.openxmlformats.org/officeDocument/2006/relationships/webSettings" Target="webSettings.xml"/><Relationship Id="rId9" Type="http://schemas.openxmlformats.org/officeDocument/2006/relationships/hyperlink" Target="https://en.wikipedia.org/wiki/Capitulation_(surrender)" TargetMode="External"/><Relationship Id="rId14" Type="http://schemas.openxmlformats.org/officeDocument/2006/relationships/hyperlink" Target="https://en.wikipedia.org/wiki/Second_World_W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435</Words>
  <Characters>2481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cp:lastPrinted>2020-02-24T19:32:00Z</cp:lastPrinted>
  <dcterms:created xsi:type="dcterms:W3CDTF">2017-10-23T20:57:00Z</dcterms:created>
  <dcterms:modified xsi:type="dcterms:W3CDTF">2020-02-24T19:37:00Z</dcterms:modified>
</cp:coreProperties>
</file>